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3ECC" w14:textId="5745AE78" w:rsidR="00A0453D" w:rsidRDefault="00A0453D" w:rsidP="00612E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0" w:line="480" w:lineRule="auto"/>
        <w:ind w:right="1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 OF </w:t>
      </w:r>
      <w:r w:rsidRPr="00861F2B">
        <w:rPr>
          <w:b/>
          <w:sz w:val="24"/>
          <w:szCs w:val="24"/>
        </w:rPr>
        <w:t>SEATTLE</w:t>
      </w:r>
    </w:p>
    <w:p w14:paraId="263C3ECD" w14:textId="2D2BC95C" w:rsidR="00A0453D" w:rsidRDefault="0040701F" w:rsidP="003B3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0" w:line="480" w:lineRule="auto"/>
        <w:ind w:left="720" w:right="187" w:hanging="720"/>
        <w:jc w:val="center"/>
        <w:rPr>
          <w:rFonts w:ascii="Univers (WN)" w:hAnsi="Univers (WN)"/>
          <w:sz w:val="24"/>
          <w:szCs w:val="24"/>
        </w:rPr>
      </w:pPr>
      <w:r>
        <w:rPr>
          <w:b/>
          <w:sz w:val="24"/>
          <w:szCs w:val="24"/>
        </w:rPr>
        <w:t>RESOLUTION</w:t>
      </w:r>
      <w:r w:rsidR="00A0453D">
        <w:rPr>
          <w:b/>
          <w:sz w:val="24"/>
          <w:szCs w:val="24"/>
        </w:rPr>
        <w:t xml:space="preserve"> __</w:t>
      </w:r>
      <w:r w:rsidR="00A0453D" w:rsidRPr="00A600FF">
        <w:rPr>
          <w:b/>
          <w:sz w:val="24"/>
          <w:szCs w:val="24"/>
        </w:rPr>
        <w:t>_____</w:t>
      </w:r>
      <w:r w:rsidR="00A0453D">
        <w:rPr>
          <w:b/>
          <w:sz w:val="24"/>
          <w:szCs w:val="24"/>
        </w:rPr>
        <w:t>_</w:t>
      </w:r>
      <w:r w:rsidR="00A0453D" w:rsidRPr="00A600FF">
        <w:rPr>
          <w:b/>
          <w:sz w:val="24"/>
          <w:szCs w:val="24"/>
        </w:rPr>
        <w:t>_</w:t>
      </w:r>
      <w:r w:rsidR="00A0453D">
        <w:rPr>
          <w:b/>
          <w:sz w:val="24"/>
          <w:szCs w:val="24"/>
        </w:rPr>
        <w:t>__</w:t>
      </w:r>
      <w:r w:rsidR="00A0453D" w:rsidRPr="00A600FF">
        <w:rPr>
          <w:b/>
          <w:sz w:val="24"/>
          <w:szCs w:val="24"/>
        </w:rPr>
        <w:t>_______</w:t>
      </w:r>
    </w:p>
    <w:p w14:paraId="559B6FEA" w14:textId="234A3F30" w:rsidR="00BE2232" w:rsidRDefault="00BE2232" w:rsidP="00222A87">
      <w:pPr>
        <w:pStyle w:val="LegislationSingleSpace"/>
        <w:spacing w:line="240" w:lineRule="auto"/>
      </w:pPr>
      <w:proofErr w:type="gramStart"/>
      <w:r>
        <w:t>..</w:t>
      </w:r>
      <w:proofErr w:type="gramEnd"/>
      <w:r>
        <w:t>title</w:t>
      </w:r>
    </w:p>
    <w:p w14:paraId="0F64A63E" w14:textId="46E76BC4" w:rsidR="00BE2232" w:rsidRPr="00B638F5" w:rsidRDefault="00612EA4" w:rsidP="00612EA4">
      <w:pPr>
        <w:pStyle w:val="LegislationSingleSpace"/>
        <w:spacing w:line="240" w:lineRule="auto"/>
        <w:ind w:left="0" w:firstLine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A RESOLUTION</w:t>
      </w:r>
      <w:r w:rsidR="00B638F5">
        <w:rPr>
          <w:rFonts w:ascii="TimesNewRoman" w:hAnsi="TimesNewRoman" w:cs="TimesNewRoman"/>
          <w:szCs w:val="24"/>
        </w:rPr>
        <w:t xml:space="preserve"> establishing </w:t>
      </w:r>
      <w:r w:rsidR="00A0593D">
        <w:rPr>
          <w:rFonts w:ascii="TimesNewRoman" w:hAnsi="TimesNewRoman" w:cs="TimesNewRoman"/>
          <w:szCs w:val="24"/>
        </w:rPr>
        <w:t xml:space="preserve">enhanced </w:t>
      </w:r>
      <w:r w:rsidR="00B638F5">
        <w:rPr>
          <w:rFonts w:ascii="TimesNewRoman" w:hAnsi="TimesNewRoman" w:cs="TimesNewRoman"/>
          <w:szCs w:val="24"/>
        </w:rPr>
        <w:t>reporting requirements for the City’s Capital Improvement Program projects</w:t>
      </w:r>
      <w:r w:rsidR="00A0593D">
        <w:rPr>
          <w:rFonts w:ascii="TimesNewRoman" w:hAnsi="TimesNewRoman" w:cs="TimesNewRoman"/>
          <w:szCs w:val="24"/>
        </w:rPr>
        <w:t xml:space="preserve"> and establishing the City’s intent to use a stage-gate </w:t>
      </w:r>
      <w:r w:rsidR="003D295C">
        <w:rPr>
          <w:rFonts w:ascii="TimesNewRoman" w:hAnsi="TimesNewRoman" w:cs="TimesNewRoman"/>
          <w:szCs w:val="24"/>
        </w:rPr>
        <w:t xml:space="preserve">appropriation </w:t>
      </w:r>
      <w:r w:rsidR="00A0593D">
        <w:rPr>
          <w:rFonts w:ascii="TimesNewRoman" w:hAnsi="TimesNewRoman" w:cs="TimesNewRoman"/>
          <w:szCs w:val="24"/>
        </w:rPr>
        <w:t>process for selected projects</w:t>
      </w:r>
      <w:r>
        <w:rPr>
          <w:rFonts w:ascii="TimesNewRoman" w:hAnsi="TimesNewRoman" w:cs="TimesNewRoman"/>
          <w:szCs w:val="24"/>
        </w:rPr>
        <w:t>.</w:t>
      </w:r>
      <w:r w:rsidR="003B3949" w:rsidRPr="00B638F5">
        <w:rPr>
          <w:rFonts w:ascii="TimesNewRoman" w:hAnsi="TimesNewRoman" w:cs="TimesNewRoman"/>
          <w:szCs w:val="24"/>
        </w:rPr>
        <w:t xml:space="preserve"> </w:t>
      </w:r>
    </w:p>
    <w:p w14:paraId="263C3ED1" w14:textId="20FB5F28" w:rsidR="00FB1DDA" w:rsidRDefault="00BE2232" w:rsidP="00222A87">
      <w:pPr>
        <w:pStyle w:val="LegislationSingleSpace"/>
        <w:spacing w:line="240" w:lineRule="auto"/>
      </w:pPr>
      <w:proofErr w:type="gramStart"/>
      <w:r>
        <w:t>..</w:t>
      </w:r>
      <w:proofErr w:type="gramEnd"/>
      <w:r>
        <w:t>body</w:t>
      </w:r>
    </w:p>
    <w:p w14:paraId="7D53C09F" w14:textId="4FAA6CB6" w:rsidR="00E36D39" w:rsidRDefault="00E36D39" w:rsidP="00612EA4">
      <w:pPr>
        <w:pStyle w:val="LegislationSingleSpace"/>
      </w:pPr>
      <w:r>
        <w:t xml:space="preserve">WHEREAS, </w:t>
      </w:r>
      <w:r w:rsidR="002F5706">
        <w:t xml:space="preserve">Seattle’s </w:t>
      </w:r>
      <w:r>
        <w:t xml:space="preserve">Capital Improvement Program (CIP) </w:t>
      </w:r>
      <w:r w:rsidR="008C7BAC">
        <w:t>identifies</w:t>
      </w:r>
      <w:r>
        <w:t xml:space="preserve"> </w:t>
      </w:r>
      <w:r w:rsidR="002F5706">
        <w:t xml:space="preserve">planned spending and revenues for </w:t>
      </w:r>
      <w:r>
        <w:t xml:space="preserve">City capital projects </w:t>
      </w:r>
      <w:r w:rsidR="002F5706">
        <w:t>during the upcoming six-year period</w:t>
      </w:r>
      <w:r>
        <w:t xml:space="preserve">; </w:t>
      </w:r>
      <w:r w:rsidR="00DD3542">
        <w:t>and</w:t>
      </w:r>
    </w:p>
    <w:p w14:paraId="574EBA4C" w14:textId="50937068" w:rsidR="00E36D39" w:rsidRDefault="00E36D39" w:rsidP="00612EA4">
      <w:pPr>
        <w:pStyle w:val="LegislationSingleSpace"/>
      </w:pPr>
      <w:r>
        <w:t xml:space="preserve">WHEREAS, updates to the CIP are adopted by the City Council as part of the </w:t>
      </w:r>
      <w:r w:rsidR="002F5706">
        <w:t>annual</w:t>
      </w:r>
      <w:r w:rsidR="003D295C">
        <w:t xml:space="preserve"> and supplemental</w:t>
      </w:r>
      <w:r w:rsidR="002F5706">
        <w:t xml:space="preserve"> </w:t>
      </w:r>
      <w:r>
        <w:t xml:space="preserve">budget process; </w:t>
      </w:r>
      <w:r w:rsidR="00DD3542">
        <w:t>and</w:t>
      </w:r>
    </w:p>
    <w:p w14:paraId="6359D390" w14:textId="1815F5EA" w:rsidR="00612EA4" w:rsidRPr="00612EA4" w:rsidRDefault="00612EA4" w:rsidP="00612EA4">
      <w:pPr>
        <w:pStyle w:val="LegislationSingleSpace"/>
      </w:pPr>
      <w:r w:rsidRPr="00612EA4">
        <w:t xml:space="preserve">WHEREAS, CIP oversight is a critical function of the Seattle City Council; and </w:t>
      </w:r>
    </w:p>
    <w:p w14:paraId="23E90A05" w14:textId="77777777" w:rsidR="00A0593D" w:rsidRDefault="00612EA4" w:rsidP="00612EA4">
      <w:pPr>
        <w:pStyle w:val="LegislationSingleSpace"/>
      </w:pPr>
      <w:r w:rsidRPr="00612EA4">
        <w:t xml:space="preserve">WHEREAS, effective CIP oversight ensures transparent, accountable use of public dollars; and </w:t>
      </w:r>
    </w:p>
    <w:p w14:paraId="0E1CDCF7" w14:textId="2BD3C4A3" w:rsidR="00612EA4" w:rsidRPr="00612EA4" w:rsidRDefault="00612EA4" w:rsidP="00612EA4">
      <w:pPr>
        <w:pStyle w:val="LegislationSingleSpace"/>
      </w:pPr>
      <w:r w:rsidRPr="00612EA4">
        <w:t>WHEREAS, the Council’s ability to perform effective capital oversight is dependent on access to thorough information and the opportunity to review and process this information in a timely manner; and</w:t>
      </w:r>
    </w:p>
    <w:p w14:paraId="00F5C6AA" w14:textId="0829F2FE" w:rsidR="00612EA4" w:rsidRPr="00612EA4" w:rsidRDefault="00612EA4" w:rsidP="00612EA4">
      <w:pPr>
        <w:pStyle w:val="LegislationSingleSpace"/>
      </w:pPr>
      <w:r w:rsidRPr="00612EA4">
        <w:t xml:space="preserve">WHEREAS, City capital projects such as the </w:t>
      </w:r>
      <w:r w:rsidR="00352B94">
        <w:t>Elliot</w:t>
      </w:r>
      <w:r w:rsidR="00817019">
        <w:t>t</w:t>
      </w:r>
      <w:r w:rsidR="00352B94">
        <w:t xml:space="preserve"> Bay Seawall</w:t>
      </w:r>
      <w:r w:rsidRPr="00612EA4">
        <w:t xml:space="preserve"> </w:t>
      </w:r>
      <w:r w:rsidR="00817019">
        <w:t xml:space="preserve">Project </w:t>
      </w:r>
      <w:r w:rsidRPr="00612EA4">
        <w:t xml:space="preserve">and the utilities’ New Customer Information System </w:t>
      </w:r>
      <w:r w:rsidR="00817019">
        <w:t>cost</w:t>
      </w:r>
      <w:r w:rsidR="00817019" w:rsidRPr="00612EA4">
        <w:t xml:space="preserve"> </w:t>
      </w:r>
      <w:r w:rsidRPr="00612EA4">
        <w:t>millions of dollars over their original proposed budget and</w:t>
      </w:r>
      <w:r w:rsidR="00817019">
        <w:t xml:space="preserve"> enhanced, timely reporting could have improved</w:t>
      </w:r>
      <w:r w:rsidRPr="00612EA4">
        <w:t xml:space="preserve"> Council’s oversight</w:t>
      </w:r>
      <w:r w:rsidR="00817019">
        <w:t xml:space="preserve"> by communicating potential project risks before the risks were realized; and</w:t>
      </w:r>
      <w:r w:rsidRPr="00612EA4">
        <w:t>;</w:t>
      </w:r>
    </w:p>
    <w:p w14:paraId="7C99CCFA" w14:textId="133F5D0A" w:rsidR="00612EA4" w:rsidRPr="00612EA4" w:rsidRDefault="00612EA4" w:rsidP="00612EA4">
      <w:pPr>
        <w:pStyle w:val="LegislationSingleSpace"/>
      </w:pPr>
      <w:r w:rsidRPr="00612EA4">
        <w:t>WHEREAS, oversight for the 201</w:t>
      </w:r>
      <w:r w:rsidR="00A0593D">
        <w:t>8</w:t>
      </w:r>
      <w:r w:rsidRPr="00612EA4">
        <w:t>-202</w:t>
      </w:r>
      <w:r w:rsidR="00A0593D">
        <w:t>3</w:t>
      </w:r>
      <w:r w:rsidRPr="00612EA4">
        <w:t xml:space="preserve"> </w:t>
      </w:r>
      <w:r w:rsidR="004565ED">
        <w:t>Adopted</w:t>
      </w:r>
      <w:r w:rsidR="004565ED" w:rsidRPr="00612EA4">
        <w:t xml:space="preserve"> </w:t>
      </w:r>
      <w:r w:rsidRPr="00612EA4">
        <w:t xml:space="preserve">CIP was improved via Council </w:t>
      </w:r>
      <w:r w:rsidR="004565ED">
        <w:t xml:space="preserve">and City Budget Office </w:t>
      </w:r>
      <w:r w:rsidRPr="00612EA4">
        <w:t xml:space="preserve">review of </w:t>
      </w:r>
      <w:r w:rsidR="004565ED">
        <w:t>capital project development and delivery</w:t>
      </w:r>
      <w:r w:rsidRPr="00612EA4">
        <w:t>, including seeking information from and holding conversations with some of the major</w:t>
      </w:r>
      <w:r w:rsidR="005877A2">
        <w:t xml:space="preserve"> capital</w:t>
      </w:r>
      <w:r w:rsidRPr="00612EA4">
        <w:t xml:space="preserve"> departments on their project management practices and contingency </w:t>
      </w:r>
      <w:r w:rsidR="00BE0E3E">
        <w:t>budgeting</w:t>
      </w:r>
      <w:r w:rsidRPr="00612EA4">
        <w:t>, and conducting meetings to jointly discuss capital project issues across departments</w:t>
      </w:r>
      <w:r w:rsidR="004E6960">
        <w:t xml:space="preserve">; </w:t>
      </w:r>
      <w:r w:rsidRPr="00612EA4">
        <w:t>and</w:t>
      </w:r>
    </w:p>
    <w:p w14:paraId="0C8174EA" w14:textId="5425D978" w:rsidR="00612EA4" w:rsidRPr="00612EA4" w:rsidRDefault="00612EA4" w:rsidP="00612EA4">
      <w:pPr>
        <w:pStyle w:val="LegislationSingleSpace"/>
      </w:pPr>
      <w:r w:rsidRPr="00612EA4">
        <w:lastRenderedPageBreak/>
        <w:t>WHEREAS, there is opportunity to improve CIP reporting</w:t>
      </w:r>
      <w:r w:rsidR="00BE0E3E">
        <w:t xml:space="preserve"> and</w:t>
      </w:r>
      <w:r w:rsidRPr="00612EA4">
        <w:t xml:space="preserve"> accountability to the </w:t>
      </w:r>
      <w:r>
        <w:t>C</w:t>
      </w:r>
      <w:r w:rsidRPr="00612EA4">
        <w:t>ouncil and to use</w:t>
      </w:r>
      <w:r>
        <w:t xml:space="preserve"> </w:t>
      </w:r>
      <w:r w:rsidRPr="00612EA4">
        <w:t xml:space="preserve">the Council’s budgeting authority to </w:t>
      </w:r>
      <w:r w:rsidR="00BE0E3E">
        <w:t>improve</w:t>
      </w:r>
      <w:r w:rsidRPr="00612EA4">
        <w:t xml:space="preserve"> financial oversight; and</w:t>
      </w:r>
    </w:p>
    <w:p w14:paraId="51EF5B1C" w14:textId="33026B17" w:rsidR="00B638F5" w:rsidRDefault="00612EA4" w:rsidP="00612EA4">
      <w:pPr>
        <w:pStyle w:val="LegislationSingleSpace"/>
      </w:pPr>
      <w:r w:rsidRPr="00612EA4">
        <w:t xml:space="preserve">WHEREAS, </w:t>
      </w:r>
      <w:r w:rsidR="00817019">
        <w:t xml:space="preserve">the City benefits from </w:t>
      </w:r>
      <w:r w:rsidRPr="00612EA4">
        <w:t xml:space="preserve">effective </w:t>
      </w:r>
      <w:r w:rsidR="00817019">
        <w:t>E</w:t>
      </w:r>
      <w:r w:rsidRPr="00612EA4">
        <w:t>xecutive</w:t>
      </w:r>
      <w:r>
        <w:t xml:space="preserve"> </w:t>
      </w:r>
      <w:r w:rsidRPr="00612EA4">
        <w:t>management controls and Council oversight for projects that have a significant financial, policy or</w:t>
      </w:r>
      <w:r>
        <w:t xml:space="preserve"> </w:t>
      </w:r>
      <w:r w:rsidRPr="00612EA4">
        <w:t>programmatic impact on the City and its residents;</w:t>
      </w:r>
      <w:r>
        <w:t xml:space="preserve"> </w:t>
      </w:r>
      <w:r w:rsidR="008C7955">
        <w:t>and</w:t>
      </w:r>
    </w:p>
    <w:p w14:paraId="0AC8068B" w14:textId="57CE5ED5" w:rsidR="004D7AE3" w:rsidRDefault="004D7AE3" w:rsidP="004D7AE3">
      <w:pPr>
        <w:pStyle w:val="LegislationSingleSpace"/>
      </w:pPr>
      <w:r>
        <w:t>WHEREAS, the Levy to Move Seattle Oversight Committee members sent a letter</w:t>
      </w:r>
      <w:r w:rsidR="00E36D39">
        <w:t xml:space="preserve"> to the Mayor and </w:t>
      </w:r>
      <w:r w:rsidR="002F5706">
        <w:t xml:space="preserve">the </w:t>
      </w:r>
      <w:r w:rsidR="00E36D39">
        <w:t>Council</w:t>
      </w:r>
      <w:r>
        <w:t xml:space="preserve"> on August 23, 2018 recommending “</w:t>
      </w:r>
      <w:r w:rsidRPr="001864CD">
        <w:t>regularly reporting on progress and challenges as projects move through their development process, especially as the true cost to deliver these projects comes</w:t>
      </w:r>
      <w:r>
        <w:t xml:space="preserve"> </w:t>
      </w:r>
      <w:r w:rsidRPr="001864CD">
        <w:t>into greater focus</w:t>
      </w:r>
      <w:r>
        <w:t>”; and</w:t>
      </w:r>
    </w:p>
    <w:p w14:paraId="506B9ECA" w14:textId="2D0BDEB9" w:rsidR="001864CD" w:rsidRDefault="001864CD" w:rsidP="008C7955">
      <w:pPr>
        <w:pStyle w:val="LegislationSingleSpace"/>
      </w:pPr>
      <w:r w:rsidRPr="008C7955">
        <w:t xml:space="preserve">WHEREAS, </w:t>
      </w:r>
      <w:r w:rsidR="00E36D39">
        <w:t xml:space="preserve">in November 2016 </w:t>
      </w:r>
      <w:r w:rsidRPr="008C7955">
        <w:t xml:space="preserve">the Council </w:t>
      </w:r>
      <w:r w:rsidR="008C7955" w:rsidRPr="008C7955">
        <w:t>adopted and the Mayor signed Resolution 31720</w:t>
      </w:r>
      <w:r w:rsidRPr="008C7955">
        <w:t xml:space="preserve"> </w:t>
      </w:r>
      <w:r w:rsidR="004D7AE3">
        <w:t>to “institute new rigor in capital project oversight that will increase appropriate and timely oversight and provide more transparency to the public” through</w:t>
      </w:r>
      <w:r w:rsidR="008B0EA3">
        <w:t>, among other things,</w:t>
      </w:r>
      <w:r w:rsidR="004D7AE3">
        <w:t xml:space="preserve"> “</w:t>
      </w:r>
      <w:r w:rsidR="008B0EA3">
        <w:t>[e]</w:t>
      </w:r>
      <w:proofErr w:type="spellStart"/>
      <w:r w:rsidR="004D7AE3">
        <w:t>nhanced</w:t>
      </w:r>
      <w:proofErr w:type="spellEnd"/>
      <w:r w:rsidR="004D7AE3">
        <w:t xml:space="preserve"> regular CIP reporting developed in conjunction with the City Budget Office, including but not limited to quarterly reports to the Budget Committee on project scope, schedule, or budget</w:t>
      </w:r>
      <w:r w:rsidR="008B0EA3">
        <w:t>”</w:t>
      </w:r>
      <w:r w:rsidR="008C7955">
        <w:t>; and</w:t>
      </w:r>
    </w:p>
    <w:p w14:paraId="3B6C3C58" w14:textId="2971CB78" w:rsidR="00C52311" w:rsidRDefault="00C52311" w:rsidP="008C7955">
      <w:pPr>
        <w:pStyle w:val="LegislationSingleSpace"/>
      </w:pPr>
      <w:r>
        <w:t>WHEREAS</w:t>
      </w:r>
      <w:r w:rsidR="003E46E8">
        <w:t>,</w:t>
      </w:r>
      <w:r w:rsidR="00950DFE">
        <w:t xml:space="preserve"> </w:t>
      </w:r>
      <w:proofErr w:type="gramStart"/>
      <w:r w:rsidR="00950DFE">
        <w:t>in order to</w:t>
      </w:r>
      <w:proofErr w:type="gramEnd"/>
      <w:r w:rsidR="00950DFE">
        <w:t xml:space="preserve"> </w:t>
      </w:r>
      <w:r w:rsidR="004E6960">
        <w:t>provide uniformity across City departments, and to communicate progress of projects during the budget process and in monitoring reports</w:t>
      </w:r>
      <w:r w:rsidR="00562E6A">
        <w:t>,</w:t>
      </w:r>
      <w:r w:rsidR="003E46E8">
        <w:t xml:space="preserve"> </w:t>
      </w:r>
      <w:r w:rsidR="002F5706">
        <w:t>C</w:t>
      </w:r>
      <w:r w:rsidR="003E46E8">
        <w:t>ity</w:t>
      </w:r>
      <w:r w:rsidR="00BE0E3E">
        <w:t xml:space="preserve"> capital</w:t>
      </w:r>
      <w:r w:rsidR="003E46E8">
        <w:t xml:space="preserve"> departments with</w:t>
      </w:r>
      <w:r w:rsidR="00BE0E3E">
        <w:t xml:space="preserve"> </w:t>
      </w:r>
      <w:r w:rsidR="003E46E8">
        <w:t>agreed to use common terminology</w:t>
      </w:r>
      <w:r w:rsidR="002F5706">
        <w:t xml:space="preserve"> identifying project stages</w:t>
      </w:r>
      <w:r w:rsidR="003E46E8">
        <w:t xml:space="preserve">; and </w:t>
      </w:r>
    </w:p>
    <w:p w14:paraId="645B619C" w14:textId="0D97896C" w:rsidR="00F2247B" w:rsidRDefault="00F2247B" w:rsidP="00612EA4">
      <w:pPr>
        <w:pStyle w:val="LegislationSingleSpace"/>
      </w:pPr>
      <w:r w:rsidRPr="00F2247B">
        <w:t xml:space="preserve">WHEREAS, the City Council </w:t>
      </w:r>
      <w:r w:rsidR="00334FCB">
        <w:t xml:space="preserve">has </w:t>
      </w:r>
      <w:r w:rsidRPr="00F2247B">
        <w:t xml:space="preserve">imposed stage-based provisos for selected projects </w:t>
      </w:r>
      <w:r w:rsidR="00334FCB">
        <w:t xml:space="preserve">in 2018 </w:t>
      </w:r>
      <w:r w:rsidRPr="00F2247B">
        <w:t xml:space="preserve">to allow spending of authorized appropriations only for specified activities </w:t>
      </w:r>
      <w:r w:rsidR="00334FCB">
        <w:t xml:space="preserve">unless and until the City Council passed </w:t>
      </w:r>
      <w:r w:rsidRPr="00F2247B">
        <w:t xml:space="preserve">future separate ordinances </w:t>
      </w:r>
      <w:r w:rsidR="00334FCB">
        <w:t>lifting such provisos; and</w:t>
      </w:r>
    </w:p>
    <w:p w14:paraId="69378194" w14:textId="24C44550" w:rsidR="004D7AE3" w:rsidRDefault="004D7AE3" w:rsidP="001864CD">
      <w:pPr>
        <w:pStyle w:val="LegislationSingleSpace"/>
      </w:pPr>
      <w:r>
        <w:t xml:space="preserve">WHEREAS, the </w:t>
      </w:r>
      <w:r w:rsidR="008B0EA3">
        <w:t xml:space="preserve">City Council Briefings Committee reviewed and provided feedback </w:t>
      </w:r>
      <w:r w:rsidR="00334FCB">
        <w:t xml:space="preserve">on May 7, 2018 </w:t>
      </w:r>
      <w:r w:rsidR="008B0EA3">
        <w:t xml:space="preserve">to the </w:t>
      </w:r>
      <w:r>
        <w:t xml:space="preserve">City Budget Office </w:t>
      </w:r>
      <w:r w:rsidR="008B0EA3">
        <w:t xml:space="preserve">and the Council’s Central Staff on a proposed new </w:t>
      </w:r>
      <w:r w:rsidR="008B0EA3">
        <w:lastRenderedPageBreak/>
        <w:t>quarterly report format with more in-depth budget, schedule, and scope information about a limited number of capital projects; and</w:t>
      </w:r>
    </w:p>
    <w:p w14:paraId="263C3ED4" w14:textId="2CD64421" w:rsidR="00784ECA" w:rsidRDefault="008B0EA3" w:rsidP="001864CD">
      <w:pPr>
        <w:pStyle w:val="LegislationSingleSpace"/>
      </w:pPr>
      <w:r>
        <w:t xml:space="preserve">WHEREAS, the City Budget Office transmitted </w:t>
      </w:r>
      <w:r w:rsidR="00334FCB">
        <w:t xml:space="preserve">on September 5, 2018 </w:t>
      </w:r>
      <w:r>
        <w:t xml:space="preserve">the first quarterly capital projects “Watch List” report </w:t>
      </w:r>
      <w:r w:rsidR="00334FCB">
        <w:t xml:space="preserve">and summary information about discrete and programmatic projects </w:t>
      </w:r>
      <w:r>
        <w:t xml:space="preserve">with more in-depth information about capital projects; </w:t>
      </w:r>
      <w:r w:rsidR="009E6128">
        <w:t>NOW, THEREFORE,</w:t>
      </w:r>
    </w:p>
    <w:p w14:paraId="263C3ED5" w14:textId="1E4DEA36" w:rsidR="00FB1DDA" w:rsidRPr="00C03DBB" w:rsidRDefault="00FB1DDA" w:rsidP="00656D5C">
      <w:pPr>
        <w:spacing w:after="0" w:line="480" w:lineRule="auto"/>
        <w:rPr>
          <w:rStyle w:val="LegislationBeitOrgained"/>
        </w:rPr>
      </w:pPr>
      <w:r w:rsidRPr="00C03DBB">
        <w:rPr>
          <w:rStyle w:val="LegislationBeitOrgained"/>
        </w:rPr>
        <w:t xml:space="preserve">BE IT </w:t>
      </w:r>
      <w:r w:rsidR="00500B7B">
        <w:rPr>
          <w:rStyle w:val="LegislationBeitOrgained"/>
        </w:rPr>
        <w:t>RESOLVED</w:t>
      </w:r>
      <w:r w:rsidRPr="00C03DBB">
        <w:rPr>
          <w:rStyle w:val="LegislationBeitOrgained"/>
        </w:rPr>
        <w:t xml:space="preserve"> BY THE </w:t>
      </w:r>
      <w:r w:rsidR="00500B7B">
        <w:rPr>
          <w:rStyle w:val="LegislationBeitOrgained"/>
        </w:rPr>
        <w:t xml:space="preserve">CITY COUNCIL OF THE </w:t>
      </w:r>
      <w:r w:rsidRPr="00C03DBB">
        <w:rPr>
          <w:rStyle w:val="LegislationBeitOrgained"/>
        </w:rPr>
        <w:t>CITY OF SEATTLE</w:t>
      </w:r>
      <w:r w:rsidR="00500B7B">
        <w:rPr>
          <w:rStyle w:val="LegislationBeitOrgained"/>
        </w:rPr>
        <w:t>, THE MAYOR CONCURRING, THAT</w:t>
      </w:r>
      <w:r w:rsidRPr="00500B7B">
        <w:rPr>
          <w:b/>
          <w:sz w:val="24"/>
        </w:rPr>
        <w:t>:</w:t>
      </w:r>
    </w:p>
    <w:p w14:paraId="164AF0A9" w14:textId="1CA594AD" w:rsidR="002E56BA" w:rsidRPr="002E56BA" w:rsidRDefault="002E56BA" w:rsidP="002E56BA">
      <w:pPr>
        <w:pStyle w:val="LegislationBody"/>
        <w:contextualSpacing w:val="0"/>
      </w:pPr>
      <w:r w:rsidRPr="002E56BA">
        <w:t xml:space="preserve">Section </w:t>
      </w:r>
      <w:r>
        <w:t>1</w:t>
      </w:r>
      <w:r w:rsidRPr="002E56BA">
        <w:t xml:space="preserve">. </w:t>
      </w:r>
      <w:r>
        <w:t xml:space="preserve">Each year by </w:t>
      </w:r>
      <w:r w:rsidR="00652630">
        <w:t>January 15</w:t>
      </w:r>
      <w:r>
        <w:t>, the</w:t>
      </w:r>
      <w:r w:rsidR="003C671B">
        <w:t xml:space="preserve"> Mayor will submit to </w:t>
      </w:r>
      <w:r>
        <w:t>City Council</w:t>
      </w:r>
      <w:r w:rsidR="003C671B">
        <w:t xml:space="preserve"> a proposed Watch List of large, complex, </w:t>
      </w:r>
      <w:r w:rsidR="007B31B0">
        <w:t xml:space="preserve">discrete </w:t>
      </w:r>
      <w:r w:rsidR="003C671B">
        <w:t>capital projects that will require enhanced quarterly monitoring reports for the</w:t>
      </w:r>
      <w:r w:rsidR="000A4404">
        <w:t xml:space="preserve"> next calendar</w:t>
      </w:r>
      <w:r w:rsidR="003C671B">
        <w:t xml:space="preserve"> year. </w:t>
      </w:r>
      <w:r w:rsidR="00652630">
        <w:t>Each year by February 15, t</w:t>
      </w:r>
      <w:r w:rsidR="003C671B">
        <w:t xml:space="preserve">he Council </w:t>
      </w:r>
      <w:r w:rsidR="00652630">
        <w:t xml:space="preserve">intends to adopt by resolution a final Watch List that is either the Mayor’s proposed Watch List or one </w:t>
      </w:r>
      <w:r w:rsidR="000A4404">
        <w:t xml:space="preserve"> </w:t>
      </w:r>
      <w:r w:rsidR="00652630">
        <w:t xml:space="preserve">that </w:t>
      </w:r>
      <w:r w:rsidR="000A4404">
        <w:t>add</w:t>
      </w:r>
      <w:r w:rsidR="00652630">
        <w:t>s and</w:t>
      </w:r>
      <w:r w:rsidR="000A4404">
        <w:t>/</w:t>
      </w:r>
      <w:r w:rsidR="00652630">
        <w:t xml:space="preserve">or </w:t>
      </w:r>
      <w:r w:rsidR="000A4404">
        <w:t>remove</w:t>
      </w:r>
      <w:r w:rsidR="00652630">
        <w:t>s</w:t>
      </w:r>
      <w:r w:rsidR="003C671B">
        <w:t xml:space="preserve"> </w:t>
      </w:r>
      <w:r w:rsidR="000A4404">
        <w:t xml:space="preserve">projects from the proposed </w:t>
      </w:r>
      <w:r w:rsidR="00652630">
        <w:t>Watch List</w:t>
      </w:r>
      <w:r w:rsidR="003C671B">
        <w:t xml:space="preserve"> </w:t>
      </w:r>
      <w:r w:rsidR="005F0DEC">
        <w:t>The Mayor</w:t>
      </w:r>
      <w:r w:rsidR="00082973">
        <w:t xml:space="preserve"> may add projects to the Watch List at any time</w:t>
      </w:r>
      <w:r w:rsidR="000A4404">
        <w:t xml:space="preserve"> throughout the year</w:t>
      </w:r>
      <w:r w:rsidR="002F5706">
        <w:t>; and the City Council may add projects to the Watch List by adopting a subsequent resolution during the year</w:t>
      </w:r>
      <w:r w:rsidR="00CC67B0">
        <w:t xml:space="preserve">. </w:t>
      </w:r>
      <w:r w:rsidR="00CC5982">
        <w:t xml:space="preserve">Criteria for inclusion may include </w:t>
      </w:r>
      <w:r w:rsidR="00917148">
        <w:t xml:space="preserve">but are not limited to </w:t>
      </w:r>
      <w:r w:rsidR="00243C5C">
        <w:t>total project cost</w:t>
      </w:r>
      <w:r w:rsidR="003A3F77">
        <w:t xml:space="preserve">, </w:t>
      </w:r>
      <w:r w:rsidR="00652630">
        <w:t xml:space="preserve">a known change from previously identified cost estimates, </w:t>
      </w:r>
      <w:r w:rsidR="00243C5C">
        <w:t>r</w:t>
      </w:r>
      <w:r w:rsidR="00917148">
        <w:t xml:space="preserve">isk </w:t>
      </w:r>
      <w:r w:rsidR="00243C5C">
        <w:t>profile</w:t>
      </w:r>
      <w:r w:rsidR="00917148">
        <w:t xml:space="preserve">, </w:t>
      </w:r>
      <w:r w:rsidR="00652630">
        <w:t>or</w:t>
      </w:r>
      <w:r w:rsidR="00243C5C">
        <w:t xml:space="preserve"> community</w:t>
      </w:r>
      <w:r w:rsidR="00EA5CB6">
        <w:t xml:space="preserve"> and </w:t>
      </w:r>
      <w:r w:rsidR="00652630">
        <w:t>C</w:t>
      </w:r>
      <w:r w:rsidR="00243C5C">
        <w:t>ouncil interest</w:t>
      </w:r>
      <w:r w:rsidR="00917148">
        <w:t>.</w:t>
      </w:r>
    </w:p>
    <w:p w14:paraId="0F930CFA" w14:textId="1D924786" w:rsidR="00334FCB" w:rsidRDefault="00990678" w:rsidP="00334FCB">
      <w:pPr>
        <w:pStyle w:val="LegislationBody"/>
        <w:contextualSpacing w:val="0"/>
      </w:pPr>
      <w:r>
        <w:t xml:space="preserve">Section </w:t>
      </w:r>
      <w:r w:rsidR="002E56BA">
        <w:t>2</w:t>
      </w:r>
      <w:r>
        <w:t>.</w:t>
      </w:r>
      <w:r w:rsidR="004B77C7" w:rsidRPr="00F2247B">
        <w:rPr>
          <w:b/>
        </w:rPr>
        <w:t xml:space="preserve"> </w:t>
      </w:r>
      <w:r w:rsidR="00BC5FCB" w:rsidRPr="00BC5FCB">
        <w:t xml:space="preserve">The </w:t>
      </w:r>
      <w:r w:rsidR="00BC5FCB">
        <w:t xml:space="preserve">City Council requests that the Executive submit quarterly reports </w:t>
      </w:r>
      <w:r w:rsidR="002E56BA">
        <w:t xml:space="preserve">on all </w:t>
      </w:r>
      <w:r w:rsidR="00EA5CB6">
        <w:t>Watch List</w:t>
      </w:r>
      <w:r w:rsidR="002E56BA">
        <w:t xml:space="preserve"> projects substantially in the form provided in Attachment A</w:t>
      </w:r>
      <w:r w:rsidR="0010122C">
        <w:t>: Reader’s Guide to Watch List Monitoring Reports</w:t>
      </w:r>
      <w:r w:rsidR="002E56BA">
        <w:t xml:space="preserve">. </w:t>
      </w:r>
      <w:r w:rsidR="00334FCB">
        <w:t xml:space="preserve">The City Council requests that the Executive submit such quarterly reports within </w:t>
      </w:r>
      <w:r w:rsidR="00EA5CB6">
        <w:t xml:space="preserve">eight </w:t>
      </w:r>
      <w:r w:rsidR="00334FCB">
        <w:t xml:space="preserve">weeks of the end of each calendar’s quarter (for example, the Executive should submit by approximately May </w:t>
      </w:r>
      <w:r w:rsidR="00EA5CB6">
        <w:t>24</w:t>
      </w:r>
      <w:r w:rsidR="00334FCB">
        <w:t xml:space="preserve"> a report for the quarter ending March 31).</w:t>
      </w:r>
    </w:p>
    <w:p w14:paraId="2C83E0C8" w14:textId="57248789" w:rsidR="002E56BA" w:rsidRDefault="00334FCB" w:rsidP="002E56BA">
      <w:pPr>
        <w:pStyle w:val="LegislationBody"/>
        <w:contextualSpacing w:val="0"/>
      </w:pPr>
      <w:r>
        <w:t xml:space="preserve">Each </w:t>
      </w:r>
      <w:r w:rsidR="002E56BA">
        <w:t>quarterly report should include</w:t>
      </w:r>
      <w:r>
        <w:t xml:space="preserve"> the following elements</w:t>
      </w:r>
      <w:r w:rsidR="002E56BA">
        <w:t>:</w:t>
      </w:r>
    </w:p>
    <w:p w14:paraId="13A14025" w14:textId="7D8B5A94" w:rsidR="00334FCB" w:rsidRDefault="00334FCB" w:rsidP="00334FCB">
      <w:pPr>
        <w:pStyle w:val="LegislationBody"/>
        <w:numPr>
          <w:ilvl w:val="0"/>
          <w:numId w:val="11"/>
        </w:numPr>
        <w:contextualSpacing w:val="0"/>
      </w:pPr>
      <w:r>
        <w:t>Watch List project report: in-depth reporting on each</w:t>
      </w:r>
      <w:r w:rsidR="000A4404">
        <w:t xml:space="preserve"> discrete</w:t>
      </w:r>
      <w:r>
        <w:t xml:space="preserve"> capital project</w:t>
      </w:r>
      <w:r w:rsidR="00BF3E93">
        <w:t xml:space="preserve"> </w:t>
      </w:r>
      <w:r>
        <w:t xml:space="preserve">that is: </w:t>
      </w:r>
    </w:p>
    <w:p w14:paraId="2C26934D" w14:textId="189CA53C" w:rsidR="00334FCB" w:rsidRDefault="00334FCB" w:rsidP="00334FCB">
      <w:pPr>
        <w:pStyle w:val="LegislationBody"/>
        <w:numPr>
          <w:ilvl w:val="1"/>
          <w:numId w:val="11"/>
        </w:numPr>
        <w:contextualSpacing w:val="0"/>
      </w:pPr>
      <w:r>
        <w:lastRenderedPageBreak/>
        <w:t xml:space="preserve">identified </w:t>
      </w:r>
      <w:r w:rsidR="00FA41C1">
        <w:t xml:space="preserve">in the </w:t>
      </w:r>
      <w:r>
        <w:t>City Council</w:t>
      </w:r>
      <w:r w:rsidR="00FA41C1">
        <w:t xml:space="preserve">’s annual </w:t>
      </w:r>
      <w:r>
        <w:t>Watch List</w:t>
      </w:r>
      <w:r w:rsidR="00FA41C1">
        <w:t xml:space="preserve"> resolution</w:t>
      </w:r>
      <w:r>
        <w:t xml:space="preserve">; </w:t>
      </w:r>
    </w:p>
    <w:p w14:paraId="22983FE2" w14:textId="559CEF20" w:rsidR="00FA41C1" w:rsidRDefault="00FA41C1" w:rsidP="00334FCB">
      <w:pPr>
        <w:pStyle w:val="LegislationBody"/>
        <w:numPr>
          <w:ilvl w:val="1"/>
          <w:numId w:val="11"/>
        </w:numPr>
        <w:contextualSpacing w:val="0"/>
      </w:pPr>
      <w:r>
        <w:t>identified in any subsequent Watch List resolution during the year; and</w:t>
      </w:r>
    </w:p>
    <w:p w14:paraId="5EEDABDD" w14:textId="661EEE0D" w:rsidR="00334FCB" w:rsidRDefault="00334FCB" w:rsidP="00334FCB">
      <w:pPr>
        <w:pStyle w:val="LegislationBody"/>
        <w:numPr>
          <w:ilvl w:val="1"/>
          <w:numId w:val="11"/>
        </w:numPr>
        <w:contextualSpacing w:val="0"/>
      </w:pPr>
      <w:r>
        <w:t>each additional project (if any) that the Mayor determines should be added to the Council</w:t>
      </w:r>
      <w:r w:rsidR="007B31B0">
        <w:t xml:space="preserve"> approved</w:t>
      </w:r>
      <w:r>
        <w:t xml:space="preserve"> Watch List</w:t>
      </w:r>
      <w:r w:rsidR="004323A7">
        <w:t>.</w:t>
      </w:r>
      <w:r>
        <w:t xml:space="preserve"> </w:t>
      </w:r>
    </w:p>
    <w:p w14:paraId="247E95F4" w14:textId="0CA28C44" w:rsidR="002E56BA" w:rsidRDefault="00334FCB" w:rsidP="002E56BA">
      <w:pPr>
        <w:pStyle w:val="LegislationBody"/>
        <w:numPr>
          <w:ilvl w:val="0"/>
          <w:numId w:val="11"/>
        </w:numPr>
        <w:contextualSpacing w:val="0"/>
      </w:pPr>
      <w:r>
        <w:t xml:space="preserve">Discrete projects report: </w:t>
      </w:r>
      <w:r w:rsidR="002E56BA">
        <w:t xml:space="preserve">summary information for </w:t>
      </w:r>
      <w:r w:rsidR="002157B2">
        <w:t xml:space="preserve">each of the City’s </w:t>
      </w:r>
      <w:r w:rsidR="002E56BA">
        <w:t xml:space="preserve">discrete capital projects; </w:t>
      </w:r>
      <w:r>
        <w:t>and</w:t>
      </w:r>
    </w:p>
    <w:p w14:paraId="076573F6" w14:textId="3D2D21E9" w:rsidR="002E56BA" w:rsidRDefault="007B31B0" w:rsidP="002E56BA">
      <w:pPr>
        <w:pStyle w:val="LegislationBody"/>
        <w:numPr>
          <w:ilvl w:val="0"/>
          <w:numId w:val="11"/>
        </w:numPr>
        <w:contextualSpacing w:val="0"/>
      </w:pPr>
      <w:r>
        <w:t>Ongoing Programs</w:t>
      </w:r>
      <w:r w:rsidR="00334FCB">
        <w:t xml:space="preserve"> report: </w:t>
      </w:r>
      <w:r w:rsidR="002E56BA">
        <w:t xml:space="preserve">summary information for </w:t>
      </w:r>
      <w:r w:rsidR="002157B2">
        <w:t xml:space="preserve">each of the City’s </w:t>
      </w:r>
      <w:r w:rsidR="002E56BA">
        <w:t>programmatic capital projects</w:t>
      </w:r>
      <w:r w:rsidR="00334FCB">
        <w:t>.</w:t>
      </w:r>
      <w:r w:rsidR="002E56BA">
        <w:t xml:space="preserve"> </w:t>
      </w:r>
    </w:p>
    <w:p w14:paraId="09ED511B" w14:textId="6A14E0E7" w:rsidR="003D2136" w:rsidRDefault="00F2247B" w:rsidP="00535985">
      <w:pPr>
        <w:pStyle w:val="LegislationBody"/>
        <w:contextualSpacing w:val="0"/>
      </w:pPr>
      <w:r>
        <w:t xml:space="preserve">Section 4. </w:t>
      </w:r>
      <w:r w:rsidR="002E56BA">
        <w:t>The City Council intends to continue its strategic use of stage-based appropriations for selected projects. Stage-based appropriations take the form of spending restrictions (</w:t>
      </w:r>
      <w:r w:rsidR="004323A7">
        <w:t>sometimes referred to as “</w:t>
      </w:r>
      <w:r w:rsidR="002E56BA">
        <w:t>provisos”) that place limits on how capital appropriations may be spent on certain phases or activities in a capital project</w:t>
      </w:r>
      <w:r w:rsidR="002157B2">
        <w:t xml:space="preserve">. </w:t>
      </w:r>
    </w:p>
    <w:p w14:paraId="71575804" w14:textId="77777777" w:rsidR="00916ACA" w:rsidRDefault="00916ACA" w:rsidP="00535985">
      <w:pPr>
        <w:pStyle w:val="LegislationBody"/>
        <w:contextualSpacing w:val="0"/>
      </w:pPr>
      <w:r>
        <w:t xml:space="preserve">Section 5. All capital projects on the Watch List are eligible projects for stage-based appropriations. Further, the Council may choose to impose a stage-based appropriation on any other project in the Capital Improvement Program. </w:t>
      </w:r>
    </w:p>
    <w:p w14:paraId="60858061" w14:textId="077AAB75" w:rsidR="00681E76" w:rsidRDefault="00916ACA" w:rsidP="00535985">
      <w:pPr>
        <w:pStyle w:val="LegislationBody"/>
        <w:contextualSpacing w:val="0"/>
      </w:pPr>
      <w:r>
        <w:t xml:space="preserve">Section 6. </w:t>
      </w:r>
      <w:r w:rsidR="003D2136">
        <w:t xml:space="preserve">Stage-based appropriations allow spending on </w:t>
      </w:r>
      <w:r w:rsidR="0010122C">
        <w:t xml:space="preserve">unrestricted </w:t>
      </w:r>
      <w:r w:rsidR="003D2136">
        <w:t xml:space="preserve">project development </w:t>
      </w:r>
      <w:r w:rsidR="0010122C">
        <w:t xml:space="preserve">activities </w:t>
      </w:r>
      <w:r w:rsidR="003D2136">
        <w:t xml:space="preserve">but </w:t>
      </w:r>
      <w:r w:rsidR="0010122C">
        <w:t xml:space="preserve">prevent </w:t>
      </w:r>
      <w:r w:rsidR="003D2136">
        <w:t xml:space="preserve">spending on </w:t>
      </w:r>
      <w:r>
        <w:t xml:space="preserve">a subset of </w:t>
      </w:r>
      <w:r w:rsidR="0010122C">
        <w:t xml:space="preserve">specified </w:t>
      </w:r>
      <w:r w:rsidR="003D2136">
        <w:t xml:space="preserve">activities; for instance, the Council may appropriate funding </w:t>
      </w:r>
      <w:r w:rsidR="0010122C">
        <w:t xml:space="preserve">for a project </w:t>
      </w:r>
      <w:r w:rsidR="003D2136">
        <w:t>but specify that none of th</w:t>
      </w:r>
      <w:r w:rsidR="0010122C">
        <w:t>ose</w:t>
      </w:r>
      <w:r w:rsidR="003D2136">
        <w:t xml:space="preserve"> appropriations may be used for final design or construction (</w:t>
      </w:r>
      <w:r>
        <w:t xml:space="preserve">thereby </w:t>
      </w:r>
      <w:r w:rsidR="003D2136">
        <w:t xml:space="preserve">allowing appropriations to be used for </w:t>
      </w:r>
      <w:r>
        <w:t xml:space="preserve">other activities such as </w:t>
      </w:r>
      <w:r w:rsidR="003D2136">
        <w:t xml:space="preserve">real estate acquisition </w:t>
      </w:r>
      <w:r>
        <w:t xml:space="preserve">or </w:t>
      </w:r>
      <w:r w:rsidR="003D2136">
        <w:t xml:space="preserve">other </w:t>
      </w:r>
      <w:r w:rsidR="0010122C">
        <w:t xml:space="preserve">early </w:t>
      </w:r>
      <w:r w:rsidR="003D2136">
        <w:t xml:space="preserve">design activities). </w:t>
      </w:r>
      <w:r w:rsidR="00C33551">
        <w:t xml:space="preserve">The Council can decide to place a stage-based </w:t>
      </w:r>
      <w:r>
        <w:t xml:space="preserve">spending restriction </w:t>
      </w:r>
      <w:r w:rsidR="0010122C">
        <w:t xml:space="preserve">on a project </w:t>
      </w:r>
      <w:r w:rsidR="00C33551">
        <w:t>for any reason</w:t>
      </w:r>
      <w:r>
        <w:t>. However,</w:t>
      </w:r>
      <w:r w:rsidR="00C33551">
        <w:t xml:space="preserve"> the Council </w:t>
      </w:r>
      <w:r w:rsidR="0010122C">
        <w:t>intends</w:t>
      </w:r>
      <w:r w:rsidR="00C33551">
        <w:t xml:space="preserve"> to </w:t>
      </w:r>
      <w:r w:rsidR="0010122C">
        <w:t xml:space="preserve">provide heightened oversight and </w:t>
      </w:r>
      <w:r w:rsidR="00C33551">
        <w:t xml:space="preserve">impose such spending restrictions on </w:t>
      </w:r>
      <w:r w:rsidR="0010122C">
        <w:t xml:space="preserve">selected </w:t>
      </w:r>
      <w:r w:rsidR="00C33551">
        <w:t xml:space="preserve">capital projects </w:t>
      </w:r>
      <w:r w:rsidR="0010122C">
        <w:t xml:space="preserve">with unclear scopes; </w:t>
      </w:r>
      <w:r w:rsidR="00C33551">
        <w:t xml:space="preserve">shifting </w:t>
      </w:r>
      <w:r w:rsidR="003D2136">
        <w:t>estimated costs</w:t>
      </w:r>
      <w:r w:rsidR="0010122C">
        <w:t xml:space="preserve">; uncertain capital funding plans; ill-defined </w:t>
      </w:r>
      <w:r w:rsidR="0010122C">
        <w:lastRenderedPageBreak/>
        <w:t xml:space="preserve">operating costs, plans, or funding plans; and other perceived </w:t>
      </w:r>
      <w:r>
        <w:t xml:space="preserve">significant </w:t>
      </w:r>
      <w:r w:rsidR="0010122C">
        <w:t>questions</w:t>
      </w:r>
      <w:r>
        <w:t xml:space="preserve"> about scope, schedule, and budget</w:t>
      </w:r>
      <w:r w:rsidR="003D2136">
        <w:t xml:space="preserve">. </w:t>
      </w:r>
      <w:r w:rsidR="002157B2">
        <w:t xml:space="preserve">Generally, the spending restriction remains in place until either </w:t>
      </w:r>
      <w:r w:rsidR="00FA41C1">
        <w:t xml:space="preserve">(a) </w:t>
      </w:r>
      <w:r>
        <w:t xml:space="preserve">the City Council takes separate action to pass a future ordinance lifting the proviso or (b) </w:t>
      </w:r>
      <w:r w:rsidR="00FA41C1">
        <w:t xml:space="preserve">the project reaches </w:t>
      </w:r>
      <w:r w:rsidR="002157B2">
        <w:t xml:space="preserve">an identified milestone </w:t>
      </w:r>
      <w:r w:rsidR="003A1389">
        <w:t>(such as</w:t>
      </w:r>
      <w:r w:rsidR="00FA41C1">
        <w:t xml:space="preserve"> </w:t>
      </w:r>
      <w:r w:rsidR="003D2136">
        <w:t>the Mayor submitting to the Council a report describing a funding plan, bids from contractors, or notice of a grant award</w:t>
      </w:r>
      <w:r w:rsidR="003A1389">
        <w:t>)</w:t>
      </w:r>
      <w:r w:rsidR="002E56BA">
        <w:t xml:space="preserve">. </w:t>
      </w:r>
    </w:p>
    <w:p w14:paraId="382DE7F5" w14:textId="78B56760" w:rsidR="007B31B0" w:rsidRDefault="007B31B0" w:rsidP="00535985">
      <w:pPr>
        <w:pStyle w:val="LegislationBody"/>
        <w:contextualSpacing w:val="0"/>
      </w:pPr>
      <w:bookmarkStart w:id="0" w:name="_Hlk527713195"/>
      <w:r>
        <w:t xml:space="preserve">Section 7. The Council recognizes that stage-based appropriations and other spending restrictions carry the risk of delaying a project schedule or jeopardizing funding. Therefore, the Council </w:t>
      </w:r>
      <w:r w:rsidR="00080BB3">
        <w:t xml:space="preserve">and Executive will prioritize </w:t>
      </w:r>
      <w:r w:rsidR="00EB39B3">
        <w:t>consideration of proposals to remove</w:t>
      </w:r>
      <w:r w:rsidR="00080BB3">
        <w:t xml:space="preserve"> spending restrictions.</w:t>
      </w:r>
    </w:p>
    <w:bookmarkEnd w:id="0"/>
    <w:p w14:paraId="1B06D4C5" w14:textId="61968040" w:rsidR="00CC47FF" w:rsidRDefault="00681E76" w:rsidP="00535985">
      <w:pPr>
        <w:pStyle w:val="LegislationBody"/>
        <w:contextualSpacing w:val="0"/>
      </w:pPr>
      <w:r>
        <w:t xml:space="preserve">Section </w:t>
      </w:r>
      <w:r w:rsidR="00227B3B">
        <w:t>8</w:t>
      </w:r>
      <w:r>
        <w:t xml:space="preserve">. </w:t>
      </w:r>
      <w:r w:rsidR="00E27EC8">
        <w:t xml:space="preserve">The </w:t>
      </w:r>
      <w:r>
        <w:t>Council</w:t>
      </w:r>
      <w:r w:rsidR="00E27EC8">
        <w:t>’s</w:t>
      </w:r>
      <w:r>
        <w:t xml:space="preserve"> committees </w:t>
      </w:r>
      <w:r w:rsidR="00FA41C1">
        <w:t xml:space="preserve">with subject matter oversight </w:t>
      </w:r>
      <w:r>
        <w:t xml:space="preserve">may review quarterly reports. </w:t>
      </w:r>
    </w:p>
    <w:p w14:paraId="220C7C65" w14:textId="2F70766D" w:rsidR="0025117B" w:rsidRDefault="0025117B" w:rsidP="00535985">
      <w:pPr>
        <w:pStyle w:val="LegislationBody"/>
        <w:contextualSpacing w:val="0"/>
      </w:pPr>
      <w:r>
        <w:t>Section 9: The Council request</w:t>
      </w:r>
      <w:r w:rsidR="007325B1">
        <w:t>s</w:t>
      </w:r>
      <w:r>
        <w:t xml:space="preserve"> the Executive </w:t>
      </w:r>
      <w:r w:rsidR="00E27EC8">
        <w:t xml:space="preserve">work with the </w:t>
      </w:r>
      <w:bookmarkStart w:id="1" w:name="_GoBack"/>
      <w:bookmarkEnd w:id="1"/>
      <w:r w:rsidR="00E27EC8">
        <w:t xml:space="preserve">Council’s Central Staff to </w:t>
      </w:r>
      <w:r w:rsidR="00194BA1">
        <w:t xml:space="preserve">develop a method for enhanced reporting </w:t>
      </w:r>
      <w:r w:rsidR="00E27EC8">
        <w:t xml:space="preserve">for selected </w:t>
      </w:r>
      <w:r w:rsidR="00194BA1">
        <w:t>ongoing programs</w:t>
      </w:r>
      <w:r>
        <w:t xml:space="preserve">, or components of ongoing programs, </w:t>
      </w:r>
      <w:r w:rsidR="00194BA1">
        <w:t>for</w:t>
      </w:r>
      <w:r>
        <w:t xml:space="preserve"> </w:t>
      </w:r>
      <w:r w:rsidR="004839A1">
        <w:t xml:space="preserve">potential inclusion in </w:t>
      </w:r>
      <w:r>
        <w:t>the Watch List.</w:t>
      </w:r>
    </w:p>
    <w:p w14:paraId="7F908CFE" w14:textId="4DAEFD38" w:rsidR="00630D27" w:rsidRDefault="00500B7B" w:rsidP="00222A87">
      <w:pPr>
        <w:pStyle w:val="LegislationBody"/>
        <w:contextualSpacing w:val="0"/>
      </w:pPr>
      <w:r>
        <w:t xml:space="preserve">Adopted by the City Council the </w:t>
      </w:r>
      <w:r w:rsidR="003B3949" w:rsidRPr="003B3949">
        <w:t>________</w:t>
      </w:r>
      <w:r>
        <w:t xml:space="preserve"> day of </w:t>
      </w:r>
      <w:r w:rsidR="009E77FA" w:rsidRPr="009E77FA">
        <w:t>_______________________</w:t>
      </w:r>
      <w:r w:rsidR="009E77FA">
        <w:t>_</w:t>
      </w:r>
      <w:r w:rsidR="009E77FA" w:rsidRPr="009E77FA">
        <w:t>_</w:t>
      </w:r>
      <w:r>
        <w:t>, 201</w:t>
      </w:r>
      <w:r w:rsidR="0052088F">
        <w:t>8</w:t>
      </w:r>
      <w:r>
        <w:t xml:space="preserve">, and signed by me in open session in authentication of its adoption this ________ day </w:t>
      </w:r>
      <w:r w:rsidR="00E80F0E">
        <w:t xml:space="preserve">of </w:t>
      </w:r>
      <w:r w:rsidR="009E77FA" w:rsidRPr="009E77FA">
        <w:t>_________________________</w:t>
      </w:r>
      <w:r w:rsidR="00CC47FF">
        <w:t>, 201</w:t>
      </w:r>
      <w:r w:rsidR="0052088F">
        <w:t>8</w:t>
      </w:r>
      <w:r w:rsidR="00CC47FF">
        <w:t>.</w:t>
      </w:r>
    </w:p>
    <w:p w14:paraId="16E03C43" w14:textId="77777777" w:rsidR="00535985" w:rsidRPr="006A474C" w:rsidRDefault="00535985" w:rsidP="00535985">
      <w:pPr>
        <w:pStyle w:val="LegislationSingleSpace"/>
        <w:spacing w:before="480"/>
        <w:ind w:left="4320" w:firstLine="0"/>
      </w:pPr>
      <w:r w:rsidRPr="00E80F0E">
        <w:t>____________________________________</w:t>
      </w:r>
    </w:p>
    <w:p w14:paraId="263C3EDF" w14:textId="3FEECC45" w:rsidR="00990678" w:rsidRPr="006A474C" w:rsidRDefault="00990678" w:rsidP="00535985">
      <w:pPr>
        <w:pStyle w:val="LegislationSingleSpace"/>
        <w:spacing w:after="480"/>
        <w:ind w:left="4320" w:firstLine="0"/>
      </w:pPr>
      <w:r w:rsidRPr="00990678">
        <w:t xml:space="preserve">President </w:t>
      </w:r>
      <w:r w:rsidR="009E77FA">
        <w:t>____________</w:t>
      </w:r>
      <w:r w:rsidR="00E80F0E">
        <w:t xml:space="preserve"> </w:t>
      </w:r>
      <w:r w:rsidRPr="00990678">
        <w:t>of the City Council</w:t>
      </w:r>
    </w:p>
    <w:p w14:paraId="263C3EE1" w14:textId="415D318B" w:rsidR="00990678" w:rsidRPr="006A474C" w:rsidRDefault="00CC47FF" w:rsidP="00222A87">
      <w:pPr>
        <w:pStyle w:val="LegislationSingleSpace"/>
        <w:ind w:left="0" w:firstLine="720"/>
      </w:pPr>
      <w:r>
        <w:t>The Mayor concurred</w:t>
      </w:r>
      <w:r w:rsidR="00990678" w:rsidRPr="00990678">
        <w:t xml:space="preserve"> th</w:t>
      </w:r>
      <w:r>
        <w:t>e</w:t>
      </w:r>
      <w:r w:rsidR="00990678" w:rsidRPr="00990678">
        <w:t xml:space="preserve"> </w:t>
      </w:r>
      <w:r w:rsidR="003B3949" w:rsidRPr="003B3949">
        <w:t>________</w:t>
      </w:r>
      <w:r w:rsidR="00990678" w:rsidRPr="00990678">
        <w:t xml:space="preserve"> da</w:t>
      </w:r>
      <w:r w:rsidR="00980BCB">
        <w:t xml:space="preserve">y of </w:t>
      </w:r>
      <w:r w:rsidR="009E77FA" w:rsidRPr="009E77FA">
        <w:t>_________________________</w:t>
      </w:r>
      <w:r w:rsidR="00980BCB">
        <w:t>, 201</w:t>
      </w:r>
      <w:r w:rsidR="0052088F">
        <w:t>8</w:t>
      </w:r>
      <w:r w:rsidR="00990678" w:rsidRPr="00990678">
        <w:t>.</w:t>
      </w:r>
    </w:p>
    <w:p w14:paraId="263C3EE3" w14:textId="49533D31" w:rsidR="00990678" w:rsidRPr="006A474C" w:rsidRDefault="00E54FAA" w:rsidP="00535985">
      <w:pPr>
        <w:pStyle w:val="LegislationSingleSpace"/>
        <w:spacing w:before="480"/>
        <w:ind w:left="4320" w:firstLine="0"/>
      </w:pPr>
      <w:r w:rsidRPr="00E80F0E">
        <w:t>____________________________________</w:t>
      </w:r>
    </w:p>
    <w:p w14:paraId="263C3EE4" w14:textId="5C9FA02C" w:rsidR="00990678" w:rsidRPr="006A474C" w:rsidRDefault="00C2620F" w:rsidP="00535985">
      <w:pPr>
        <w:pStyle w:val="LegislationSingleSpace"/>
        <w:spacing w:after="480"/>
        <w:ind w:left="4320" w:firstLine="0"/>
      </w:pPr>
      <w:r>
        <w:t>Jenny A. Durkan</w:t>
      </w:r>
      <w:r w:rsidR="00990678" w:rsidRPr="00990678">
        <w:t>, Mayor</w:t>
      </w:r>
    </w:p>
    <w:p w14:paraId="263C3EE6" w14:textId="3642D28B" w:rsidR="00990678" w:rsidRPr="006A474C" w:rsidRDefault="00990678" w:rsidP="00222A87">
      <w:pPr>
        <w:pStyle w:val="LegislationSingleSpace"/>
        <w:ind w:left="0" w:firstLine="720"/>
      </w:pPr>
      <w:r w:rsidRPr="00990678">
        <w:lastRenderedPageBreak/>
        <w:t xml:space="preserve">Filed by me this </w:t>
      </w:r>
      <w:r w:rsidR="003B3949" w:rsidRPr="003B3949">
        <w:t>________</w:t>
      </w:r>
      <w:r w:rsidR="003B3949">
        <w:t xml:space="preserve"> </w:t>
      </w:r>
      <w:r w:rsidRPr="00990678">
        <w:t xml:space="preserve">day of </w:t>
      </w:r>
      <w:r w:rsidR="009E77FA" w:rsidRPr="009E77FA">
        <w:t>_________________________</w:t>
      </w:r>
      <w:r w:rsidR="00980BCB">
        <w:t>, 201</w:t>
      </w:r>
      <w:r w:rsidR="0052088F">
        <w:t>8</w:t>
      </w:r>
      <w:r w:rsidRPr="00990678">
        <w:t>.</w:t>
      </w:r>
    </w:p>
    <w:p w14:paraId="263C3EE8" w14:textId="2EDCC2C9" w:rsidR="00990678" w:rsidRPr="006A474C" w:rsidRDefault="00E54FAA" w:rsidP="00535985">
      <w:pPr>
        <w:pStyle w:val="LegislationSingleSpace"/>
        <w:spacing w:before="480"/>
        <w:ind w:left="4320" w:firstLine="0"/>
      </w:pPr>
      <w:r w:rsidRPr="00E80F0E">
        <w:t>____________________________________</w:t>
      </w:r>
    </w:p>
    <w:p w14:paraId="263C3EE9" w14:textId="38CB691D" w:rsidR="00990678" w:rsidRDefault="00990678" w:rsidP="00535985">
      <w:pPr>
        <w:pStyle w:val="LegislationSingleSpace"/>
        <w:spacing w:after="480"/>
        <w:ind w:left="4320" w:firstLine="0"/>
      </w:pPr>
      <w:r w:rsidRPr="00990678">
        <w:t>Monica Martinez Simmons, City Clerk</w:t>
      </w:r>
    </w:p>
    <w:p w14:paraId="7FABF413" w14:textId="28759DDE" w:rsidR="00443ADF" w:rsidRDefault="00990678" w:rsidP="00443ADF">
      <w:pPr>
        <w:pStyle w:val="LegislationSingleSpace"/>
        <w:spacing w:line="240" w:lineRule="auto"/>
      </w:pPr>
      <w:r w:rsidRPr="00990678">
        <w:t>(Seal)</w:t>
      </w:r>
    </w:p>
    <w:sectPr w:rsidR="00443ADF" w:rsidSect="00652B9E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720" w:footer="576" w:gutter="0"/>
      <w:pgBorders>
        <w:left w:val="single" w:sz="4" w:space="4" w:color="auto"/>
        <w:right w:val="single" w:sz="4" w:space="4" w:color="auto"/>
      </w:pgBorders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158B6" w14:textId="77777777" w:rsidR="002907EF" w:rsidRDefault="002907EF" w:rsidP="006D744C">
      <w:pPr>
        <w:spacing w:after="0" w:line="240" w:lineRule="auto"/>
      </w:pPr>
      <w:r>
        <w:separator/>
      </w:r>
    </w:p>
  </w:endnote>
  <w:endnote w:type="continuationSeparator" w:id="0">
    <w:p w14:paraId="44A176DF" w14:textId="77777777" w:rsidR="002907EF" w:rsidRDefault="002907EF" w:rsidP="006D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3EF8" w14:textId="77777777" w:rsidR="00F014C6" w:rsidRDefault="00980B69">
    <w:pPr>
      <w:pStyle w:val="Footer"/>
      <w:jc w:val="center"/>
    </w:pPr>
    <w:sdt>
      <w:sdtPr>
        <w:id w:val="6796251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14C6">
          <w:fldChar w:fldCharType="begin"/>
        </w:r>
        <w:r w:rsidR="00F014C6">
          <w:instrText xml:space="preserve"> PAGE   \* MERGEFORMAT </w:instrText>
        </w:r>
        <w:r w:rsidR="00F014C6">
          <w:fldChar w:fldCharType="separate"/>
        </w:r>
        <w:r w:rsidR="00F014C6">
          <w:rPr>
            <w:noProof/>
          </w:rPr>
          <w:t>2</w:t>
        </w:r>
        <w:r w:rsidR="00F014C6">
          <w:rPr>
            <w:noProof/>
          </w:rPr>
          <w:fldChar w:fldCharType="end"/>
        </w:r>
      </w:sdtContent>
    </w:sdt>
  </w:p>
  <w:p w14:paraId="263C3EF9" w14:textId="77777777" w:rsidR="00F014C6" w:rsidRDefault="00F01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3EFA" w14:textId="22849129" w:rsidR="00F014C6" w:rsidRPr="00990678" w:rsidRDefault="00F014C6">
    <w:pPr>
      <w:pStyle w:val="Footer"/>
      <w:rPr>
        <w:b/>
        <w:sz w:val="20"/>
        <w:szCs w:val="20"/>
      </w:rPr>
    </w:pPr>
    <w:r w:rsidRPr="00EE4C3B">
      <w:rPr>
        <w:i/>
        <w:sz w:val="12"/>
        <w:szCs w:val="12"/>
      </w:rPr>
      <w:t xml:space="preserve">Template last revised </w:t>
    </w:r>
    <w:r>
      <w:rPr>
        <w:i/>
        <w:sz w:val="12"/>
        <w:szCs w:val="12"/>
      </w:rPr>
      <w:t>November 21</w:t>
    </w:r>
    <w:r w:rsidRPr="00EE4C3B">
      <w:rPr>
        <w:i/>
        <w:sz w:val="12"/>
        <w:szCs w:val="12"/>
      </w:rPr>
      <w:t>, 201</w:t>
    </w:r>
    <w:r>
      <w:rPr>
        <w:i/>
        <w:sz w:val="12"/>
        <w:szCs w:val="12"/>
      </w:rPr>
      <w:t>7</w:t>
    </w:r>
    <w:r w:rsidRPr="00990678">
      <w:rPr>
        <w:sz w:val="20"/>
        <w:szCs w:val="20"/>
      </w:rPr>
      <w:tab/>
    </w:r>
    <w:r w:rsidRPr="00322954">
      <w:rPr>
        <w:sz w:val="20"/>
        <w:szCs w:val="20"/>
      </w:rPr>
      <w:fldChar w:fldCharType="begin"/>
    </w:r>
    <w:r w:rsidRPr="00322954">
      <w:rPr>
        <w:sz w:val="20"/>
        <w:szCs w:val="20"/>
      </w:rPr>
      <w:instrText xml:space="preserve"> PAGE   \* MERGEFORMAT </w:instrText>
    </w:r>
    <w:r w:rsidRPr="00322954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22954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3EFC" w14:textId="77777777" w:rsidR="00F014C6" w:rsidRPr="00640147" w:rsidRDefault="00F014C6" w:rsidP="004E5474">
    <w:pPr>
      <w:pStyle w:val="Footer"/>
      <w:rPr>
        <w:sz w:val="20"/>
        <w:szCs w:val="20"/>
      </w:rPr>
    </w:pPr>
    <w:r w:rsidRPr="00640147">
      <w:rPr>
        <w:sz w:val="20"/>
        <w:szCs w:val="20"/>
      </w:rPr>
      <w:t>Version No.</w:t>
    </w:r>
  </w:p>
  <w:p w14:paraId="263C3EFD" w14:textId="77777777" w:rsidR="00F014C6" w:rsidRPr="0090165A" w:rsidRDefault="00F014C6" w:rsidP="0090165A">
    <w:pPr>
      <w:pStyle w:val="Footer"/>
      <w:rPr>
        <w:b/>
        <w:sz w:val="20"/>
        <w:szCs w:val="20"/>
      </w:rPr>
    </w:pPr>
    <w:r w:rsidRPr="00640147">
      <w:rPr>
        <w:sz w:val="20"/>
        <w:szCs w:val="20"/>
      </w:rPr>
      <w:tab/>
    </w:r>
    <w:r w:rsidRPr="00640147">
      <w:rPr>
        <w:sz w:val="20"/>
        <w:szCs w:val="20"/>
      </w:rPr>
      <w:fldChar w:fldCharType="begin"/>
    </w:r>
    <w:r w:rsidRPr="00640147">
      <w:rPr>
        <w:sz w:val="20"/>
        <w:szCs w:val="20"/>
      </w:rPr>
      <w:instrText xml:space="preserve"> PAGE   \* MERGEFORMAT </w:instrText>
    </w:r>
    <w:r w:rsidRPr="00640147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4014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10644" w14:textId="77777777" w:rsidR="002907EF" w:rsidRDefault="002907EF" w:rsidP="006D744C">
      <w:pPr>
        <w:spacing w:after="0" w:line="240" w:lineRule="auto"/>
      </w:pPr>
      <w:r>
        <w:separator/>
      </w:r>
    </w:p>
  </w:footnote>
  <w:footnote w:type="continuationSeparator" w:id="0">
    <w:p w14:paraId="7D8E0A86" w14:textId="77777777" w:rsidR="002907EF" w:rsidRDefault="002907EF" w:rsidP="006D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3EF3" w14:textId="2CB227F9" w:rsidR="00F014C6" w:rsidRPr="00EE64FE" w:rsidRDefault="00F014C6" w:rsidP="0073253C">
    <w:pPr>
      <w:tabs>
        <w:tab w:val="right" w:pos="9180"/>
      </w:tabs>
      <w:spacing w:after="0" w:line="240" w:lineRule="auto"/>
      <w:contextualSpacing/>
      <w:rPr>
        <w:sz w:val="16"/>
        <w:szCs w:val="16"/>
      </w:rPr>
    </w:pPr>
    <w:r>
      <w:rPr>
        <w:sz w:val="16"/>
        <w:szCs w:val="16"/>
      </w:rPr>
      <w:t>Dan Eder</w:t>
    </w:r>
    <w:r>
      <w:rPr>
        <w:sz w:val="16"/>
        <w:szCs w:val="16"/>
      </w:rPr>
      <w:tab/>
    </w:r>
  </w:p>
  <w:p w14:paraId="263C3EF4" w14:textId="2933B89A" w:rsidR="00F014C6" w:rsidRPr="00EE64FE" w:rsidRDefault="00F014C6" w:rsidP="00652B9E">
    <w:pPr>
      <w:spacing w:after="0" w:line="240" w:lineRule="auto"/>
      <w:contextualSpacing/>
      <w:rPr>
        <w:sz w:val="16"/>
        <w:szCs w:val="16"/>
      </w:rPr>
    </w:pPr>
    <w:r>
      <w:rPr>
        <w:sz w:val="16"/>
        <w:szCs w:val="16"/>
      </w:rPr>
      <w:t>LEG</w:t>
    </w:r>
    <w:r w:rsidRPr="00EE64FE">
      <w:rPr>
        <w:sz w:val="16"/>
        <w:szCs w:val="16"/>
      </w:rPr>
      <w:t xml:space="preserve"> </w:t>
    </w:r>
    <w:r w:rsidRPr="00B638F5">
      <w:rPr>
        <w:sz w:val="16"/>
        <w:szCs w:val="16"/>
      </w:rPr>
      <w:t>Capital Reporting</w:t>
    </w:r>
    <w:r w:rsidRPr="00EE64FE">
      <w:rPr>
        <w:sz w:val="16"/>
        <w:szCs w:val="16"/>
      </w:rPr>
      <w:t xml:space="preserve"> </w:t>
    </w:r>
    <w:r>
      <w:rPr>
        <w:sz w:val="16"/>
        <w:szCs w:val="16"/>
      </w:rPr>
      <w:t>RES</w:t>
    </w:r>
  </w:p>
  <w:p w14:paraId="263C3EF7" w14:textId="5BB744A8" w:rsidR="00F014C6" w:rsidRPr="004D44A2" w:rsidRDefault="00F014C6" w:rsidP="004D44A2">
    <w:pPr>
      <w:spacing w:after="0" w:line="240" w:lineRule="auto"/>
      <w:contextualSpacing/>
      <w:rPr>
        <w:sz w:val="16"/>
        <w:szCs w:val="16"/>
      </w:rPr>
    </w:pPr>
    <w:r w:rsidRPr="00EE64FE">
      <w:rPr>
        <w:sz w:val="16"/>
        <w:szCs w:val="16"/>
      </w:rPr>
      <w:t>D1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6EAC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5A67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68D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5A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CDD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FA86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760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2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823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DE3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EA3CA9"/>
    <w:multiLevelType w:val="hybridMultilevel"/>
    <w:tmpl w:val="29085FFA"/>
    <w:lvl w:ilvl="0" w:tplc="109EE6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9E"/>
    <w:rsid w:val="000139C9"/>
    <w:rsid w:val="0006186C"/>
    <w:rsid w:val="00073046"/>
    <w:rsid w:val="00080BB3"/>
    <w:rsid w:val="00081772"/>
    <w:rsid w:val="00081C52"/>
    <w:rsid w:val="00082973"/>
    <w:rsid w:val="00083108"/>
    <w:rsid w:val="00087057"/>
    <w:rsid w:val="0009690D"/>
    <w:rsid w:val="000A4404"/>
    <w:rsid w:val="000B5ABA"/>
    <w:rsid w:val="000D53C5"/>
    <w:rsid w:val="0010122C"/>
    <w:rsid w:val="00111BA1"/>
    <w:rsid w:val="00124822"/>
    <w:rsid w:val="00133A8E"/>
    <w:rsid w:val="00161FD3"/>
    <w:rsid w:val="001626FF"/>
    <w:rsid w:val="00163831"/>
    <w:rsid w:val="001669FF"/>
    <w:rsid w:val="00182AF1"/>
    <w:rsid w:val="001864CD"/>
    <w:rsid w:val="00190DE5"/>
    <w:rsid w:val="00194BA1"/>
    <w:rsid w:val="001A6C21"/>
    <w:rsid w:val="001D298C"/>
    <w:rsid w:val="001D738C"/>
    <w:rsid w:val="001D76CF"/>
    <w:rsid w:val="0021326E"/>
    <w:rsid w:val="002157B2"/>
    <w:rsid w:val="002169BE"/>
    <w:rsid w:val="00222A87"/>
    <w:rsid w:val="002239FF"/>
    <w:rsid w:val="00225905"/>
    <w:rsid w:val="00227B3B"/>
    <w:rsid w:val="00243C5C"/>
    <w:rsid w:val="00247C17"/>
    <w:rsid w:val="0025117B"/>
    <w:rsid w:val="00255067"/>
    <w:rsid w:val="00255D2E"/>
    <w:rsid w:val="002711BD"/>
    <w:rsid w:val="002766C9"/>
    <w:rsid w:val="002800A8"/>
    <w:rsid w:val="002907EF"/>
    <w:rsid w:val="002A4DE2"/>
    <w:rsid w:val="002C6146"/>
    <w:rsid w:val="002D63D5"/>
    <w:rsid w:val="002D6CF3"/>
    <w:rsid w:val="002E56BA"/>
    <w:rsid w:val="002F5706"/>
    <w:rsid w:val="00301749"/>
    <w:rsid w:val="00302E28"/>
    <w:rsid w:val="00322954"/>
    <w:rsid w:val="00334FCB"/>
    <w:rsid w:val="003379F7"/>
    <w:rsid w:val="00352B94"/>
    <w:rsid w:val="00361195"/>
    <w:rsid w:val="0036593D"/>
    <w:rsid w:val="00367D49"/>
    <w:rsid w:val="00393CF8"/>
    <w:rsid w:val="00397CAF"/>
    <w:rsid w:val="003A1389"/>
    <w:rsid w:val="003A3F77"/>
    <w:rsid w:val="003A781D"/>
    <w:rsid w:val="003B3949"/>
    <w:rsid w:val="003C671B"/>
    <w:rsid w:val="003D2136"/>
    <w:rsid w:val="003D295C"/>
    <w:rsid w:val="003E46E8"/>
    <w:rsid w:val="004027C0"/>
    <w:rsid w:val="0040701F"/>
    <w:rsid w:val="004143AD"/>
    <w:rsid w:val="00420CA1"/>
    <w:rsid w:val="004323A7"/>
    <w:rsid w:val="00443ADF"/>
    <w:rsid w:val="00444294"/>
    <w:rsid w:val="004565ED"/>
    <w:rsid w:val="0046527A"/>
    <w:rsid w:val="004839A1"/>
    <w:rsid w:val="004844A6"/>
    <w:rsid w:val="0048761C"/>
    <w:rsid w:val="00491A41"/>
    <w:rsid w:val="00496F94"/>
    <w:rsid w:val="004A69D7"/>
    <w:rsid w:val="004B6305"/>
    <w:rsid w:val="004B77C7"/>
    <w:rsid w:val="004C5EC0"/>
    <w:rsid w:val="004D2D7B"/>
    <w:rsid w:val="004D44A2"/>
    <w:rsid w:val="004D7AE3"/>
    <w:rsid w:val="004E5474"/>
    <w:rsid w:val="004E6923"/>
    <w:rsid w:val="004E6960"/>
    <w:rsid w:val="004F4199"/>
    <w:rsid w:val="00500B7B"/>
    <w:rsid w:val="00510DE5"/>
    <w:rsid w:val="0052088F"/>
    <w:rsid w:val="005216D8"/>
    <w:rsid w:val="00525131"/>
    <w:rsid w:val="00535985"/>
    <w:rsid w:val="00562E6A"/>
    <w:rsid w:val="00582727"/>
    <w:rsid w:val="005877A2"/>
    <w:rsid w:val="005944D4"/>
    <w:rsid w:val="005B12E9"/>
    <w:rsid w:val="005C2B91"/>
    <w:rsid w:val="005E03AC"/>
    <w:rsid w:val="005E7996"/>
    <w:rsid w:val="005F0DEC"/>
    <w:rsid w:val="00612EA4"/>
    <w:rsid w:val="00630D27"/>
    <w:rsid w:val="00640147"/>
    <w:rsid w:val="00652630"/>
    <w:rsid w:val="00652B9E"/>
    <w:rsid w:val="00655D74"/>
    <w:rsid w:val="00656D5C"/>
    <w:rsid w:val="00681E76"/>
    <w:rsid w:val="006A474C"/>
    <w:rsid w:val="006B23F9"/>
    <w:rsid w:val="006D744C"/>
    <w:rsid w:val="006E1C0A"/>
    <w:rsid w:val="00705FF7"/>
    <w:rsid w:val="00710292"/>
    <w:rsid w:val="0073253C"/>
    <w:rsid w:val="007325B1"/>
    <w:rsid w:val="0073414A"/>
    <w:rsid w:val="00744D5D"/>
    <w:rsid w:val="00763BE2"/>
    <w:rsid w:val="00784ECA"/>
    <w:rsid w:val="00793461"/>
    <w:rsid w:val="00794C45"/>
    <w:rsid w:val="007B31B0"/>
    <w:rsid w:val="007C2F4D"/>
    <w:rsid w:val="007D49FA"/>
    <w:rsid w:val="007E68C1"/>
    <w:rsid w:val="00817019"/>
    <w:rsid w:val="008478A9"/>
    <w:rsid w:val="0086303A"/>
    <w:rsid w:val="00863D0B"/>
    <w:rsid w:val="00867BA6"/>
    <w:rsid w:val="008A1416"/>
    <w:rsid w:val="008B0EA3"/>
    <w:rsid w:val="008B69A3"/>
    <w:rsid w:val="008C0145"/>
    <w:rsid w:val="008C7955"/>
    <w:rsid w:val="008C7BAC"/>
    <w:rsid w:val="008F3918"/>
    <w:rsid w:val="0090165A"/>
    <w:rsid w:val="00916ACA"/>
    <w:rsid w:val="00917148"/>
    <w:rsid w:val="00925918"/>
    <w:rsid w:val="00937687"/>
    <w:rsid w:val="00946D44"/>
    <w:rsid w:val="00950DFE"/>
    <w:rsid w:val="00953A8F"/>
    <w:rsid w:val="00953F61"/>
    <w:rsid w:val="00955BA7"/>
    <w:rsid w:val="00961FCC"/>
    <w:rsid w:val="00962E67"/>
    <w:rsid w:val="009702DF"/>
    <w:rsid w:val="00974476"/>
    <w:rsid w:val="00980B69"/>
    <w:rsid w:val="00980BCB"/>
    <w:rsid w:val="00990678"/>
    <w:rsid w:val="009A39B0"/>
    <w:rsid w:val="009D0246"/>
    <w:rsid w:val="009D47C4"/>
    <w:rsid w:val="009E0C3E"/>
    <w:rsid w:val="009E6128"/>
    <w:rsid w:val="009E77FA"/>
    <w:rsid w:val="00A03CFA"/>
    <w:rsid w:val="00A0453D"/>
    <w:rsid w:val="00A0593D"/>
    <w:rsid w:val="00A2046B"/>
    <w:rsid w:val="00A4303C"/>
    <w:rsid w:val="00A46805"/>
    <w:rsid w:val="00AA2495"/>
    <w:rsid w:val="00B10C1B"/>
    <w:rsid w:val="00B14BAA"/>
    <w:rsid w:val="00B164C6"/>
    <w:rsid w:val="00B348DF"/>
    <w:rsid w:val="00B638F5"/>
    <w:rsid w:val="00B6693F"/>
    <w:rsid w:val="00B8308D"/>
    <w:rsid w:val="00B97746"/>
    <w:rsid w:val="00BB7D49"/>
    <w:rsid w:val="00BC20CF"/>
    <w:rsid w:val="00BC5FCB"/>
    <w:rsid w:val="00BD016C"/>
    <w:rsid w:val="00BE0E3E"/>
    <w:rsid w:val="00BE2232"/>
    <w:rsid w:val="00BE663A"/>
    <w:rsid w:val="00BF3E93"/>
    <w:rsid w:val="00C02DE5"/>
    <w:rsid w:val="00C03DBB"/>
    <w:rsid w:val="00C10B5B"/>
    <w:rsid w:val="00C22E2A"/>
    <w:rsid w:val="00C2620F"/>
    <w:rsid w:val="00C33551"/>
    <w:rsid w:val="00C52311"/>
    <w:rsid w:val="00C90FFA"/>
    <w:rsid w:val="00C95F19"/>
    <w:rsid w:val="00CA00A8"/>
    <w:rsid w:val="00CA28ED"/>
    <w:rsid w:val="00CA3D0F"/>
    <w:rsid w:val="00CB3A67"/>
    <w:rsid w:val="00CC47FF"/>
    <w:rsid w:val="00CC4DC0"/>
    <w:rsid w:val="00CC5982"/>
    <w:rsid w:val="00CC67B0"/>
    <w:rsid w:val="00D1392E"/>
    <w:rsid w:val="00D17321"/>
    <w:rsid w:val="00D72685"/>
    <w:rsid w:val="00DB5A91"/>
    <w:rsid w:val="00DC1A5F"/>
    <w:rsid w:val="00DD3542"/>
    <w:rsid w:val="00DD6476"/>
    <w:rsid w:val="00DF08A1"/>
    <w:rsid w:val="00DF1A24"/>
    <w:rsid w:val="00DF5124"/>
    <w:rsid w:val="00E27EC8"/>
    <w:rsid w:val="00E32DBF"/>
    <w:rsid w:val="00E36D39"/>
    <w:rsid w:val="00E40B4F"/>
    <w:rsid w:val="00E41F69"/>
    <w:rsid w:val="00E42E12"/>
    <w:rsid w:val="00E46A4D"/>
    <w:rsid w:val="00E54FAA"/>
    <w:rsid w:val="00E55A88"/>
    <w:rsid w:val="00E619B7"/>
    <w:rsid w:val="00E65B55"/>
    <w:rsid w:val="00E80F0E"/>
    <w:rsid w:val="00EA363C"/>
    <w:rsid w:val="00EA3BBE"/>
    <w:rsid w:val="00EA5CB6"/>
    <w:rsid w:val="00EB39B3"/>
    <w:rsid w:val="00EB677D"/>
    <w:rsid w:val="00EC445D"/>
    <w:rsid w:val="00EE0324"/>
    <w:rsid w:val="00EE4C3B"/>
    <w:rsid w:val="00EE64FE"/>
    <w:rsid w:val="00EF2590"/>
    <w:rsid w:val="00EF470D"/>
    <w:rsid w:val="00F014C6"/>
    <w:rsid w:val="00F03310"/>
    <w:rsid w:val="00F10823"/>
    <w:rsid w:val="00F2247B"/>
    <w:rsid w:val="00F243DD"/>
    <w:rsid w:val="00F96929"/>
    <w:rsid w:val="00FA1483"/>
    <w:rsid w:val="00FA41C1"/>
    <w:rsid w:val="00FB1DDA"/>
    <w:rsid w:val="00F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3C3ECC"/>
  <w15:docId w15:val="{55E9EADA-8E39-4E46-9F14-268E5341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2D63D5"/>
    <w:rPr>
      <w:rFonts w:ascii="Times New Roman" w:hAnsi="Times New Roman"/>
      <w:b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6D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44C"/>
  </w:style>
  <w:style w:type="paragraph" w:styleId="Footer">
    <w:name w:val="footer"/>
    <w:basedOn w:val="Normal"/>
    <w:link w:val="FooterChar"/>
    <w:uiPriority w:val="99"/>
    <w:unhideWhenUsed/>
    <w:rsid w:val="006D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44C"/>
  </w:style>
  <w:style w:type="paragraph" w:styleId="BalloonText">
    <w:name w:val="Balloon Text"/>
    <w:basedOn w:val="Normal"/>
    <w:link w:val="BalloonTextChar"/>
    <w:uiPriority w:val="99"/>
    <w:semiHidden/>
    <w:unhideWhenUsed/>
    <w:rsid w:val="006D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1DDA"/>
    <w:rPr>
      <w:color w:val="808080"/>
    </w:rPr>
  </w:style>
  <w:style w:type="paragraph" w:styleId="ListParagraph">
    <w:name w:val="List Paragraph"/>
    <w:basedOn w:val="Normal"/>
    <w:uiPriority w:val="34"/>
    <w:qFormat/>
    <w:rsid w:val="00E40B4F"/>
    <w:pPr>
      <w:ind w:left="720"/>
      <w:contextualSpacing/>
    </w:pPr>
  </w:style>
  <w:style w:type="paragraph" w:customStyle="1" w:styleId="LegislationSingleSpace">
    <w:name w:val="Legislation Single Space"/>
    <w:basedOn w:val="Normal"/>
    <w:link w:val="LegislationSingleSpaceChar"/>
    <w:qFormat/>
    <w:rsid w:val="002169BE"/>
    <w:pPr>
      <w:spacing w:after="0" w:line="480" w:lineRule="auto"/>
      <w:ind w:left="720" w:hanging="720"/>
    </w:pPr>
    <w:rPr>
      <w:sz w:val="24"/>
    </w:rPr>
  </w:style>
  <w:style w:type="paragraph" w:customStyle="1" w:styleId="LegislationRecitals">
    <w:name w:val="Legislation Recitals"/>
    <w:basedOn w:val="Normal"/>
    <w:rsid w:val="006A474C"/>
    <w:pPr>
      <w:spacing w:after="0" w:line="240" w:lineRule="auto"/>
      <w:ind w:left="720" w:hanging="720"/>
    </w:pPr>
    <w:rPr>
      <w:rFonts w:eastAsia="Times New Roman" w:cs="Times New Roman"/>
      <w:sz w:val="24"/>
      <w:szCs w:val="20"/>
    </w:rPr>
  </w:style>
  <w:style w:type="character" w:customStyle="1" w:styleId="LegislationSingleSpaceChar">
    <w:name w:val="Legislation Single Space Char"/>
    <w:basedOn w:val="DefaultParagraphFont"/>
    <w:link w:val="LegislationSingleSpace"/>
    <w:rsid w:val="002169BE"/>
    <w:rPr>
      <w:sz w:val="24"/>
    </w:rPr>
  </w:style>
  <w:style w:type="paragraph" w:customStyle="1" w:styleId="LegislationBody">
    <w:name w:val="Legislation Body"/>
    <w:basedOn w:val="Normal"/>
    <w:link w:val="LegislationBodyChar"/>
    <w:qFormat/>
    <w:rsid w:val="00710292"/>
    <w:pPr>
      <w:spacing w:after="0" w:line="480" w:lineRule="auto"/>
      <w:ind w:firstLine="720"/>
      <w:contextualSpacing/>
    </w:pPr>
    <w:rPr>
      <w:sz w:val="24"/>
    </w:rPr>
  </w:style>
  <w:style w:type="character" w:customStyle="1" w:styleId="LegislationBeitOrgained">
    <w:name w:val="Legislation Be it Orgained"/>
    <w:basedOn w:val="DefaultParagraphFont"/>
    <w:rsid w:val="00C03DBB"/>
    <w:rPr>
      <w:rFonts w:ascii="Times New Roman" w:hAnsi="Times New Roman"/>
      <w:b/>
      <w:bCs/>
      <w:sz w:val="24"/>
    </w:rPr>
  </w:style>
  <w:style w:type="character" w:customStyle="1" w:styleId="LegislationBodyChar">
    <w:name w:val="Legislation Body Char"/>
    <w:basedOn w:val="DefaultParagraphFont"/>
    <w:link w:val="LegislationBody"/>
    <w:rsid w:val="0071029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7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5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efA\Desktop\Ordinan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17E2-8CED-411E-B747-341059E0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OrdinanceTemplate.dotx</Template>
  <TotalTime>3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Schaefer</dc:creator>
  <cp:lastModifiedBy>Aldrich, Newell</cp:lastModifiedBy>
  <cp:revision>6</cp:revision>
  <cp:lastPrinted>2018-10-19T16:04:00Z</cp:lastPrinted>
  <dcterms:created xsi:type="dcterms:W3CDTF">2018-10-23T23:00:00Z</dcterms:created>
  <dcterms:modified xsi:type="dcterms:W3CDTF">2018-10-23T23:03:00Z</dcterms:modified>
</cp:coreProperties>
</file>